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BC" w:rsidRDefault="008C23BC" w:rsidP="008C23BC">
      <w:pPr>
        <w:spacing w:line="280" w:lineRule="exact"/>
        <w:rPr>
          <w:b/>
          <w:bCs/>
          <w:sz w:val="24"/>
        </w:rPr>
      </w:pPr>
    </w:p>
    <w:p w:rsidR="005A25C4" w:rsidRDefault="005A25C4" w:rsidP="00E813EA">
      <w:pPr>
        <w:spacing w:line="280" w:lineRule="exact"/>
        <w:jc w:val="both"/>
        <w:rPr>
          <w:sz w:val="24"/>
          <w:szCs w:val="24"/>
        </w:rPr>
      </w:pPr>
      <w:bookmarkStart w:id="0" w:name="_GoBack"/>
      <w:bookmarkEnd w:id="0"/>
    </w:p>
    <w:p w:rsidR="00EA030D" w:rsidRDefault="00EA030D" w:rsidP="00266981">
      <w:pPr>
        <w:spacing w:line="280" w:lineRule="exact"/>
        <w:rPr>
          <w:b/>
          <w:sz w:val="24"/>
          <w:szCs w:val="24"/>
        </w:rPr>
      </w:pPr>
    </w:p>
    <w:p w:rsidR="00B4437F" w:rsidRDefault="00B4437F" w:rsidP="00E813EA">
      <w:pPr>
        <w:spacing w:line="280" w:lineRule="exact"/>
        <w:jc w:val="center"/>
        <w:rPr>
          <w:b/>
          <w:sz w:val="24"/>
          <w:szCs w:val="24"/>
        </w:rPr>
      </w:pPr>
      <w:r w:rsidRPr="00E71A22">
        <w:rPr>
          <w:b/>
          <w:sz w:val="24"/>
          <w:szCs w:val="24"/>
        </w:rPr>
        <w:t xml:space="preserve">QUANTIDADE </w:t>
      </w:r>
      <w:r w:rsidRPr="001919BD">
        <w:rPr>
          <w:b/>
          <w:sz w:val="24"/>
          <w:szCs w:val="24"/>
          <w:u w:val="single"/>
        </w:rPr>
        <w:t>ANUAL</w:t>
      </w:r>
      <w:r w:rsidRPr="00E71A22">
        <w:rPr>
          <w:b/>
          <w:sz w:val="24"/>
          <w:szCs w:val="24"/>
        </w:rPr>
        <w:t xml:space="preserve"> DE TESTES DE BIOQUÍMICA</w:t>
      </w:r>
    </w:p>
    <w:p w:rsidR="00B4437F" w:rsidRPr="00E71A96" w:rsidRDefault="00B4437F" w:rsidP="00E813EA">
      <w:pPr>
        <w:pStyle w:val="Ttulo"/>
        <w:spacing w:line="280" w:lineRule="exact"/>
        <w:jc w:val="both"/>
        <w:rPr>
          <w:b w:val="0"/>
          <w:szCs w:val="24"/>
        </w:rPr>
      </w:pPr>
    </w:p>
    <w:tbl>
      <w:tblPr>
        <w:tblW w:w="5876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23"/>
        <w:gridCol w:w="640"/>
        <w:gridCol w:w="760"/>
        <w:gridCol w:w="3752"/>
        <w:gridCol w:w="585"/>
      </w:tblGrid>
      <w:tr w:rsidR="003945D0" w:rsidRPr="003945D0" w:rsidTr="003945D0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45D0">
              <w:rPr>
                <w:rFonts w:ascii="Arial" w:hAnsi="Arial" w:cs="Arial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45D0">
              <w:rPr>
                <w:rFonts w:ascii="Arial" w:hAnsi="Arial" w:cs="Arial"/>
                <w:b/>
                <w:bCs/>
                <w:sz w:val="16"/>
                <w:szCs w:val="16"/>
              </w:rPr>
              <w:t>CÓD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45D0">
              <w:rPr>
                <w:rFonts w:ascii="Arial" w:hAnsi="Arial" w:cs="Arial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45D0">
              <w:rPr>
                <w:rFonts w:ascii="Arial" w:hAnsi="Arial" w:cs="Arial"/>
                <w:b/>
                <w:bCs/>
                <w:sz w:val="16"/>
                <w:szCs w:val="16"/>
              </w:rPr>
              <w:t>MATERIAL</w:t>
            </w: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45D0">
              <w:rPr>
                <w:rFonts w:ascii="Arial" w:hAnsi="Arial" w:cs="Arial"/>
                <w:b/>
                <w:bCs/>
                <w:sz w:val="16"/>
                <w:szCs w:val="16"/>
              </w:rPr>
              <w:t>QTDE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3945D0">
              <w:rPr>
                <w:rFonts w:ascii="Arial" w:hAnsi="Arial" w:cs="Arial"/>
                <w:sz w:val="14"/>
                <w:szCs w:val="14"/>
              </w:rPr>
              <w:t>1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624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ÁCIDO URICO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16800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3945D0">
              <w:rPr>
                <w:rFonts w:ascii="Arial" w:hAnsi="Arial" w:cs="Arial"/>
                <w:sz w:val="14"/>
                <w:szCs w:val="14"/>
              </w:rPr>
              <w:t>2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ALBUMINA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3945D0" w:rsidRPr="003945D0">
              <w:rPr>
                <w:rFonts w:ascii="Arial" w:hAnsi="Arial" w:cs="Arial"/>
                <w:sz w:val="16"/>
                <w:szCs w:val="16"/>
              </w:rPr>
              <w:t>950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3945D0">
              <w:rPr>
                <w:rFonts w:ascii="Arial" w:hAnsi="Arial" w:cs="Arial"/>
                <w:sz w:val="14"/>
                <w:szCs w:val="14"/>
              </w:rPr>
              <w:t>3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4480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 xml:space="preserve">KIT DE ALFA </w:t>
            </w:r>
            <w:proofErr w:type="gramStart"/>
            <w:r w:rsidRPr="003945D0"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  <w:r w:rsidRPr="003945D0">
              <w:rPr>
                <w:rFonts w:ascii="Arial" w:hAnsi="Arial" w:cs="Arial"/>
                <w:sz w:val="16"/>
                <w:szCs w:val="16"/>
              </w:rPr>
              <w:t xml:space="preserve"> GLICOPROTEINA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1700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3945D0">
              <w:rPr>
                <w:rFonts w:ascii="Arial" w:hAnsi="Arial" w:cs="Arial"/>
                <w:sz w:val="14"/>
                <w:szCs w:val="14"/>
              </w:rPr>
              <w:t>4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AMILASE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8800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3945D0">
              <w:rPr>
                <w:rFonts w:ascii="Arial" w:hAnsi="Arial" w:cs="Arial"/>
                <w:sz w:val="14"/>
                <w:szCs w:val="14"/>
              </w:rPr>
              <w:t>5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5796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BILIRRUBINA TOTAL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3945D0" w:rsidRPr="003945D0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3945D0">
              <w:rPr>
                <w:rFonts w:ascii="Arial" w:hAnsi="Arial" w:cs="Arial"/>
                <w:sz w:val="14"/>
                <w:szCs w:val="14"/>
              </w:rPr>
              <w:t>6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CÁLCIO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3945D0" w:rsidRPr="003945D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3945D0">
              <w:rPr>
                <w:rFonts w:ascii="Arial" w:hAnsi="Arial" w:cs="Arial"/>
                <w:sz w:val="14"/>
                <w:szCs w:val="14"/>
              </w:rPr>
              <w:t>7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COLESTEROL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39500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3945D0">
              <w:rPr>
                <w:rFonts w:ascii="Arial" w:hAnsi="Arial" w:cs="Arial"/>
                <w:sz w:val="14"/>
                <w:szCs w:val="14"/>
              </w:rPr>
              <w:t>8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2133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CPK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17600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3945D0">
              <w:rPr>
                <w:rFonts w:ascii="Arial" w:hAnsi="Arial" w:cs="Arial"/>
                <w:sz w:val="14"/>
                <w:szCs w:val="14"/>
              </w:rPr>
              <w:t>9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CREATININA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47000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CKMB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DESIDROGENASE LACTICA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FATOR REUMATOIDE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2520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FERRO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A801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3945D0" w:rsidRPr="003945D0">
              <w:rPr>
                <w:rFonts w:ascii="Arial" w:hAnsi="Arial" w:cs="Arial"/>
                <w:sz w:val="16"/>
                <w:szCs w:val="16"/>
              </w:rPr>
              <w:t>700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FOSFATASE ALCALINA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A801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3945D0" w:rsidRPr="003945D0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FOSFORO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A801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3945D0" w:rsidRPr="003945D0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2231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GAMA GLUTAMIL TRANSFERASE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3945D0" w:rsidRPr="003945D0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GLICOSE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55000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HDL COLESTEROL DIRETO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35000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MAGNÉSIO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4900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PCR TURBIDIMETRIA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6900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5457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PROTEINAS LIQUOR E URINA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1280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PROTEINAS TOTAIS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3945D0" w:rsidRPr="003945D0">
              <w:rPr>
                <w:rFonts w:ascii="Arial" w:hAnsi="Arial" w:cs="Arial"/>
                <w:sz w:val="16"/>
                <w:szCs w:val="16"/>
              </w:rPr>
              <w:t>950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623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STREPTOLISINA 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2300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TGO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A801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  <w:r w:rsidR="003945D0" w:rsidRPr="003945D0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TGP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A801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  <w:r w:rsidR="003945D0" w:rsidRPr="003945D0">
              <w:rPr>
                <w:rFonts w:ascii="Arial" w:hAnsi="Arial" w:cs="Arial"/>
                <w:sz w:val="16"/>
                <w:szCs w:val="16"/>
              </w:rPr>
              <w:t>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TRIGLICERIDES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39400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URÉIA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A801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3</w:t>
            </w:r>
            <w:r w:rsidR="00A80154">
              <w:rPr>
                <w:rFonts w:ascii="Arial" w:hAnsi="Arial" w:cs="Arial"/>
                <w:sz w:val="16"/>
                <w:szCs w:val="16"/>
              </w:rPr>
              <w:t>9</w:t>
            </w:r>
            <w:r w:rsidRPr="003945D0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5795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BILIRRUBINA DIRETA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A80154" w:rsidP="00A801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3945D0" w:rsidRPr="003945D0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5488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SÓDIO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31500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5489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POTÁSSIO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31500</w:t>
            </w:r>
          </w:p>
        </w:tc>
      </w:tr>
      <w:tr w:rsidR="003945D0" w:rsidRPr="003945D0" w:rsidTr="003945D0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7202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LACTATO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</w:tr>
      <w:tr w:rsidR="003945D0" w:rsidRPr="003945D0" w:rsidTr="00A01061">
        <w:trPr>
          <w:trHeight w:val="27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945D0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7203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TESTE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KIT DE CLORO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5D0" w:rsidRPr="003945D0" w:rsidRDefault="003945D0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5D0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</w:tr>
      <w:tr w:rsidR="00A01061" w:rsidRPr="003945D0" w:rsidTr="00A01061">
        <w:trPr>
          <w:trHeight w:val="2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01061" w:rsidRPr="003945D0" w:rsidRDefault="00A01061" w:rsidP="003945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061" w:rsidRPr="003945D0" w:rsidRDefault="00A01061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10165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061" w:rsidRPr="003945D0" w:rsidRDefault="00A01061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SERV.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061" w:rsidRPr="003945D0" w:rsidRDefault="00A01061" w:rsidP="003945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LOCAÇÃO</w:t>
            </w:r>
            <w:r w:rsidR="008478E1">
              <w:rPr>
                <w:rFonts w:ascii="Arial" w:hAnsi="Arial" w:cs="Arial"/>
                <w:sz w:val="16"/>
                <w:szCs w:val="16"/>
              </w:rPr>
              <w:t xml:space="preserve"> 02</w:t>
            </w:r>
            <w:r>
              <w:rPr>
                <w:rFonts w:ascii="Arial" w:hAnsi="Arial" w:cs="Arial"/>
                <w:sz w:val="16"/>
                <w:szCs w:val="16"/>
              </w:rPr>
              <w:t xml:space="preserve"> ANALISADOR QUÍMICO CLÍNICO</w:t>
            </w: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061" w:rsidRPr="003945D0" w:rsidRDefault="00A01061" w:rsidP="00394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</w:tbl>
    <w:p w:rsidR="00933AB6" w:rsidRDefault="00933AB6" w:rsidP="00E813EA">
      <w:pPr>
        <w:spacing w:line="280" w:lineRule="exact"/>
        <w:jc w:val="center"/>
      </w:pPr>
    </w:p>
    <w:p w:rsidR="00920430" w:rsidRDefault="00920430" w:rsidP="00E813EA">
      <w:pPr>
        <w:spacing w:line="280" w:lineRule="exact"/>
        <w:jc w:val="center"/>
      </w:pPr>
    </w:p>
    <w:p w:rsidR="00920430" w:rsidRDefault="00920430" w:rsidP="00E813EA">
      <w:pPr>
        <w:spacing w:line="280" w:lineRule="exact"/>
        <w:jc w:val="center"/>
      </w:pPr>
    </w:p>
    <w:p w:rsidR="00A5473D" w:rsidRDefault="00A5473D" w:rsidP="004A3408">
      <w:pPr>
        <w:spacing w:line="280" w:lineRule="exact"/>
        <w:jc w:val="center"/>
        <w:rPr>
          <w:sz w:val="24"/>
          <w:szCs w:val="24"/>
        </w:rPr>
      </w:pPr>
      <w:r w:rsidRPr="00313CD6">
        <w:rPr>
          <w:sz w:val="24"/>
          <w:szCs w:val="24"/>
        </w:rPr>
        <w:t>Dr. Marcelo Dias Ferreira Neves</w:t>
      </w:r>
    </w:p>
    <w:p w:rsidR="00A5473D" w:rsidRDefault="00A01061" w:rsidP="00A01061">
      <w:pPr>
        <w:tabs>
          <w:tab w:val="center" w:pos="4252"/>
          <w:tab w:val="right" w:pos="8504"/>
        </w:tabs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ab/>
      </w:r>
      <w:r w:rsidR="00A5473D" w:rsidRPr="00313CD6">
        <w:rPr>
          <w:sz w:val="24"/>
          <w:szCs w:val="24"/>
        </w:rPr>
        <w:t>Coordenador Laboratório</w:t>
      </w:r>
      <w:r>
        <w:rPr>
          <w:sz w:val="24"/>
          <w:szCs w:val="24"/>
        </w:rPr>
        <w:tab/>
      </w:r>
    </w:p>
    <w:p w:rsidR="00A5473D" w:rsidRDefault="00A5473D" w:rsidP="004A3408">
      <w:pPr>
        <w:spacing w:line="280" w:lineRule="exact"/>
        <w:jc w:val="center"/>
      </w:pPr>
      <w:r w:rsidRPr="00313CD6">
        <w:rPr>
          <w:sz w:val="24"/>
          <w:szCs w:val="24"/>
        </w:rPr>
        <w:t>CRBM 7005</w:t>
      </w:r>
    </w:p>
    <w:p w:rsidR="00E813EA" w:rsidRDefault="00E813EA" w:rsidP="00A5473D">
      <w:pPr>
        <w:spacing w:line="280" w:lineRule="exact"/>
        <w:jc w:val="center"/>
      </w:pPr>
    </w:p>
    <w:sectPr w:rsidR="00E813EA" w:rsidSect="008C23BC">
      <w:headerReference w:type="default" r:id="rId7"/>
      <w:footerReference w:type="even" r:id="rId8"/>
      <w:footerReference w:type="default" r:id="rId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F4B" w:rsidRDefault="00955F4B">
      <w:r>
        <w:separator/>
      </w:r>
    </w:p>
  </w:endnote>
  <w:endnote w:type="continuationSeparator" w:id="0">
    <w:p w:rsidR="00955F4B" w:rsidRDefault="00955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FAD" w:rsidRDefault="00EB6014" w:rsidP="0086381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D1FAD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D1FAD" w:rsidRDefault="001D1FAD" w:rsidP="00C40CB3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FAD" w:rsidRDefault="00EB6014" w:rsidP="0086381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D1FA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2336E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1D1FAD" w:rsidRDefault="001D1FAD" w:rsidP="00C40CB3">
    <w:pPr>
      <w:pStyle w:val="Rodap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F4B" w:rsidRDefault="00955F4B">
      <w:r>
        <w:separator/>
      </w:r>
    </w:p>
  </w:footnote>
  <w:footnote w:type="continuationSeparator" w:id="0">
    <w:p w:rsidR="00955F4B" w:rsidRDefault="00955F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01A" w:rsidRDefault="00DF5397" w:rsidP="003D201A">
    <w:pPr>
      <w:pStyle w:val="Cabealho"/>
      <w:jc w:val="center"/>
      <w:rPr>
        <w:i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-3810</wp:posOffset>
          </wp:positionV>
          <wp:extent cx="776605" cy="828040"/>
          <wp:effectExtent l="19050" t="0" r="4445" b="0"/>
          <wp:wrapSquare wrapText="bothSides"/>
          <wp:docPr id="7" name="Imagem 7" descr="brasao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rasao_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D201A" w:rsidRDefault="003D201A" w:rsidP="003D201A">
    <w:pPr>
      <w:pStyle w:val="Cabealho"/>
      <w:jc w:val="center"/>
      <w:rPr>
        <w:i/>
        <w:sz w:val="22"/>
      </w:rPr>
    </w:pPr>
  </w:p>
  <w:p w:rsidR="003D201A" w:rsidRPr="00985E11" w:rsidRDefault="003D201A" w:rsidP="003D201A">
    <w:pPr>
      <w:pStyle w:val="Cabealho"/>
      <w:jc w:val="center"/>
      <w:rPr>
        <w:rFonts w:ascii="Arial" w:hAnsi="Arial"/>
      </w:rPr>
    </w:pPr>
    <w:r w:rsidRPr="00985E11">
      <w:rPr>
        <w:rFonts w:ascii="Arial" w:hAnsi="Arial"/>
      </w:rPr>
      <w:t>FUNDAÇÃO DE SAÚDE DO MUNICÍPIO DE AMERICANA</w:t>
    </w:r>
  </w:p>
  <w:p w:rsidR="003D201A" w:rsidRPr="00985E11" w:rsidRDefault="003D201A" w:rsidP="003D201A">
    <w:pPr>
      <w:pStyle w:val="Cabealho"/>
      <w:jc w:val="center"/>
    </w:pPr>
  </w:p>
  <w:p w:rsidR="001D1FAD" w:rsidRPr="003D201A" w:rsidRDefault="003D201A" w:rsidP="003D201A">
    <w:pPr>
      <w:pStyle w:val="Cabealho"/>
      <w:jc w:val="center"/>
      <w:rPr>
        <w:i/>
      </w:rPr>
    </w:pPr>
    <w:r w:rsidRPr="00985E11">
      <w:rPr>
        <w:i/>
      </w:rPr>
      <w:t xml:space="preserve">              HOSPITAL M</w:t>
    </w:r>
    <w:r>
      <w:rPr>
        <w:i/>
      </w:rPr>
      <w:t xml:space="preserve">UNICIPAL “Dr. Waldemar </w:t>
    </w:r>
    <w:proofErr w:type="spellStart"/>
    <w:r>
      <w:rPr>
        <w:i/>
      </w:rPr>
      <w:t>Tebaldi</w:t>
    </w:r>
    <w:proofErr w:type="spellEnd"/>
    <w:r>
      <w:rPr>
        <w:i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434F"/>
    <w:multiLevelType w:val="hybridMultilevel"/>
    <w:tmpl w:val="44C2204E"/>
    <w:lvl w:ilvl="0" w:tplc="9B408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82873"/>
    <w:multiLevelType w:val="singleLevel"/>
    <w:tmpl w:val="04160001"/>
    <w:lvl w:ilvl="0">
      <w:start w:val="1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695983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F1F1F19"/>
    <w:multiLevelType w:val="hybridMultilevel"/>
    <w:tmpl w:val="95E29420"/>
    <w:lvl w:ilvl="0" w:tplc="09263E62">
      <w:start w:val="1"/>
      <w:numFmt w:val="lowerLetter"/>
      <w:lvlText w:val="%1)"/>
      <w:lvlJc w:val="left"/>
      <w:pPr>
        <w:tabs>
          <w:tab w:val="num" w:pos="1948"/>
        </w:tabs>
        <w:ind w:left="194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668"/>
        </w:tabs>
        <w:ind w:left="266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388"/>
        </w:tabs>
        <w:ind w:left="338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108"/>
        </w:tabs>
        <w:ind w:left="410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828"/>
        </w:tabs>
        <w:ind w:left="482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548"/>
        </w:tabs>
        <w:ind w:left="554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268"/>
        </w:tabs>
        <w:ind w:left="626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988"/>
        </w:tabs>
        <w:ind w:left="698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708"/>
        </w:tabs>
        <w:ind w:left="7708" w:hanging="180"/>
      </w:pPr>
    </w:lvl>
  </w:abstractNum>
  <w:abstractNum w:abstractNumId="4">
    <w:nsid w:val="5AEC5AD8"/>
    <w:multiLevelType w:val="singleLevel"/>
    <w:tmpl w:val="B0B00698"/>
    <w:lvl w:ilvl="0">
      <w:start w:val="3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abstractNum w:abstractNumId="5">
    <w:nsid w:val="767403EC"/>
    <w:multiLevelType w:val="singleLevel"/>
    <w:tmpl w:val="04160001"/>
    <w:lvl w:ilvl="0">
      <w:start w:val="1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933AB6"/>
    <w:rsid w:val="00017BD7"/>
    <w:rsid w:val="00022D24"/>
    <w:rsid w:val="00052880"/>
    <w:rsid w:val="00053BD4"/>
    <w:rsid w:val="000924C9"/>
    <w:rsid w:val="000C3BA5"/>
    <w:rsid w:val="000E312B"/>
    <w:rsid w:val="000F7803"/>
    <w:rsid w:val="001045C6"/>
    <w:rsid w:val="00122A0C"/>
    <w:rsid w:val="001404B0"/>
    <w:rsid w:val="00165818"/>
    <w:rsid w:val="001750E6"/>
    <w:rsid w:val="001919BD"/>
    <w:rsid w:val="001D1FAD"/>
    <w:rsid w:val="00265135"/>
    <w:rsid w:val="00266981"/>
    <w:rsid w:val="002B6850"/>
    <w:rsid w:val="002F196A"/>
    <w:rsid w:val="003047C5"/>
    <w:rsid w:val="003169C6"/>
    <w:rsid w:val="003733A0"/>
    <w:rsid w:val="0037412B"/>
    <w:rsid w:val="003945D0"/>
    <w:rsid w:val="003D201A"/>
    <w:rsid w:val="003D2E68"/>
    <w:rsid w:val="003D7145"/>
    <w:rsid w:val="003E20A3"/>
    <w:rsid w:val="003E28B6"/>
    <w:rsid w:val="003E48E9"/>
    <w:rsid w:val="0040321D"/>
    <w:rsid w:val="0042336E"/>
    <w:rsid w:val="004239AE"/>
    <w:rsid w:val="00461F29"/>
    <w:rsid w:val="00466790"/>
    <w:rsid w:val="004A3408"/>
    <w:rsid w:val="004B1D31"/>
    <w:rsid w:val="004E3410"/>
    <w:rsid w:val="00504BA8"/>
    <w:rsid w:val="0052658A"/>
    <w:rsid w:val="005566DB"/>
    <w:rsid w:val="005745E8"/>
    <w:rsid w:val="005979F7"/>
    <w:rsid w:val="005A25C4"/>
    <w:rsid w:val="005E6DE1"/>
    <w:rsid w:val="00626EB3"/>
    <w:rsid w:val="006331B3"/>
    <w:rsid w:val="006D289E"/>
    <w:rsid w:val="006F3625"/>
    <w:rsid w:val="00774A82"/>
    <w:rsid w:val="007957CD"/>
    <w:rsid w:val="007A10B9"/>
    <w:rsid w:val="007A4C63"/>
    <w:rsid w:val="007C7378"/>
    <w:rsid w:val="00802C91"/>
    <w:rsid w:val="008113DA"/>
    <w:rsid w:val="008478E1"/>
    <w:rsid w:val="00850D1D"/>
    <w:rsid w:val="008621CA"/>
    <w:rsid w:val="00863812"/>
    <w:rsid w:val="00870C6D"/>
    <w:rsid w:val="008C23BC"/>
    <w:rsid w:val="008C52AE"/>
    <w:rsid w:val="008F2A38"/>
    <w:rsid w:val="00920430"/>
    <w:rsid w:val="0092754C"/>
    <w:rsid w:val="00933AB6"/>
    <w:rsid w:val="0093408C"/>
    <w:rsid w:val="009400D9"/>
    <w:rsid w:val="00945479"/>
    <w:rsid w:val="00955F4B"/>
    <w:rsid w:val="0097739D"/>
    <w:rsid w:val="009F333C"/>
    <w:rsid w:val="009F4A3B"/>
    <w:rsid w:val="00A0012F"/>
    <w:rsid w:val="00A0094D"/>
    <w:rsid w:val="00A00E8A"/>
    <w:rsid w:val="00A01061"/>
    <w:rsid w:val="00A36E59"/>
    <w:rsid w:val="00A5473D"/>
    <w:rsid w:val="00A570A9"/>
    <w:rsid w:val="00A71CD2"/>
    <w:rsid w:val="00A80154"/>
    <w:rsid w:val="00AB0497"/>
    <w:rsid w:val="00AC3C34"/>
    <w:rsid w:val="00AC7424"/>
    <w:rsid w:val="00B063D4"/>
    <w:rsid w:val="00B4437F"/>
    <w:rsid w:val="00B52AD3"/>
    <w:rsid w:val="00B71AC1"/>
    <w:rsid w:val="00BC4AD5"/>
    <w:rsid w:val="00C174E5"/>
    <w:rsid w:val="00C40CB3"/>
    <w:rsid w:val="00C44234"/>
    <w:rsid w:val="00C527A8"/>
    <w:rsid w:val="00C9645A"/>
    <w:rsid w:val="00CA7F3D"/>
    <w:rsid w:val="00CC7DAD"/>
    <w:rsid w:val="00CD4EAC"/>
    <w:rsid w:val="00CF0DFC"/>
    <w:rsid w:val="00D1411F"/>
    <w:rsid w:val="00D60493"/>
    <w:rsid w:val="00D71541"/>
    <w:rsid w:val="00D87907"/>
    <w:rsid w:val="00DA59A3"/>
    <w:rsid w:val="00DC130B"/>
    <w:rsid w:val="00DC5E22"/>
    <w:rsid w:val="00DD4F51"/>
    <w:rsid w:val="00DF149D"/>
    <w:rsid w:val="00DF5397"/>
    <w:rsid w:val="00E1080D"/>
    <w:rsid w:val="00E45871"/>
    <w:rsid w:val="00E56AFF"/>
    <w:rsid w:val="00E614B6"/>
    <w:rsid w:val="00E71A22"/>
    <w:rsid w:val="00E813EA"/>
    <w:rsid w:val="00E95C84"/>
    <w:rsid w:val="00EA030D"/>
    <w:rsid w:val="00EA2A18"/>
    <w:rsid w:val="00EB6014"/>
    <w:rsid w:val="00F119E5"/>
    <w:rsid w:val="00F91D94"/>
    <w:rsid w:val="00FA2042"/>
    <w:rsid w:val="00FC2B82"/>
    <w:rsid w:val="00FD307F"/>
    <w:rsid w:val="00FE1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37F"/>
  </w:style>
  <w:style w:type="paragraph" w:styleId="Ttulo1">
    <w:name w:val="heading 1"/>
    <w:basedOn w:val="Normal"/>
    <w:next w:val="Normal"/>
    <w:link w:val="Ttulo1Char"/>
    <w:qFormat/>
    <w:rsid w:val="00B4437F"/>
    <w:pPr>
      <w:keepNext/>
      <w:outlineLvl w:val="0"/>
    </w:pPr>
    <w:rPr>
      <w:sz w:val="24"/>
    </w:rPr>
  </w:style>
  <w:style w:type="paragraph" w:styleId="Ttulo4">
    <w:name w:val="heading 4"/>
    <w:basedOn w:val="Normal"/>
    <w:next w:val="Normal"/>
    <w:qFormat/>
    <w:rsid w:val="00B4437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8">
    <w:name w:val="heading 8"/>
    <w:basedOn w:val="Normal"/>
    <w:next w:val="Normal"/>
    <w:qFormat/>
    <w:rsid w:val="00B4437F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933AB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933AB6"/>
    <w:pPr>
      <w:tabs>
        <w:tab w:val="center" w:pos="4252"/>
        <w:tab w:val="right" w:pos="8504"/>
      </w:tabs>
    </w:pPr>
  </w:style>
  <w:style w:type="character" w:customStyle="1" w:styleId="Ttulo1Char">
    <w:name w:val="Título 1 Char"/>
    <w:basedOn w:val="Fontepargpadro"/>
    <w:link w:val="Ttulo1"/>
    <w:rsid w:val="00B4437F"/>
    <w:rPr>
      <w:sz w:val="24"/>
      <w:lang w:val="pt-BR" w:eastAsia="pt-BR" w:bidi="ar-SA"/>
    </w:rPr>
  </w:style>
  <w:style w:type="paragraph" w:styleId="Corpodetexto">
    <w:name w:val="Body Text"/>
    <w:basedOn w:val="Normal"/>
    <w:semiHidden/>
    <w:rsid w:val="00B4437F"/>
    <w:pPr>
      <w:jc w:val="both"/>
    </w:pPr>
    <w:rPr>
      <w:sz w:val="24"/>
    </w:rPr>
  </w:style>
  <w:style w:type="paragraph" w:styleId="Recuodecorpodetexto2">
    <w:name w:val="Body Text Indent 2"/>
    <w:basedOn w:val="Normal"/>
    <w:semiHidden/>
    <w:unhideWhenUsed/>
    <w:rsid w:val="00B4437F"/>
    <w:pPr>
      <w:spacing w:after="120" w:line="480" w:lineRule="auto"/>
      <w:ind w:left="283"/>
    </w:pPr>
  </w:style>
  <w:style w:type="paragraph" w:styleId="Ttulo">
    <w:name w:val="Title"/>
    <w:basedOn w:val="Normal"/>
    <w:qFormat/>
    <w:rsid w:val="00B4437F"/>
    <w:pPr>
      <w:jc w:val="center"/>
    </w:pPr>
    <w:rPr>
      <w:b/>
      <w:sz w:val="24"/>
      <w:u w:val="single"/>
    </w:rPr>
  </w:style>
  <w:style w:type="character" w:styleId="Nmerodepgina">
    <w:name w:val="page number"/>
    <w:basedOn w:val="Fontepargpadro"/>
    <w:rsid w:val="00C40C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OBJETO: LOCAÇÃO DE 2 (DOIS) ANALISADORES QUÍMICOS-CLÍNICO TOTALMENTE AUTOMÁTICOS E FORNECIMENTO  DE REAGENTES E INSUMOS</vt:lpstr>
    </vt:vector>
  </TitlesOfParts>
  <Company>Versão Br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OBJETO: LOCAÇÃO DE 2 (DOIS) ANALISADORES QUÍMICOS-CLÍNICO TOTALMENTE AUTOMÁTICOS E FORNECIMENTO  DE REAGENTES E INSUMOS</dc:title>
  <dc:creator>Thiago Biscassi</dc:creator>
  <cp:lastModifiedBy>HOSPITAL</cp:lastModifiedBy>
  <cp:revision>2</cp:revision>
  <cp:lastPrinted>2013-02-08T17:25:00Z</cp:lastPrinted>
  <dcterms:created xsi:type="dcterms:W3CDTF">2019-10-04T11:22:00Z</dcterms:created>
  <dcterms:modified xsi:type="dcterms:W3CDTF">2019-10-04T11:22:00Z</dcterms:modified>
</cp:coreProperties>
</file>